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r/>
      <w:r/>
    </w:p>
    <w:p>
      <w:r/>
      <w:r/>
    </w:p>
    <w:p>
      <w:pPr>
        <w:pStyle w:val="838"/>
      </w:pPr>
      <w:r>
        <w:rPr>
          <w:color w:val="f2f2f2"/>
          <w:szCs w:val="28"/>
        </w:rPr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jc w:val="center"/>
      </w:pPr>
      <w:r/>
      <w:r/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земельного участка с кадастровым номером 54:07:057402:1424 </w:t>
      </w:r>
      <w:r>
        <w:t xml:space="preserve">в </w:t>
      </w:r>
      <w:r>
        <w:t xml:space="preserve">Искитимском</w:t>
      </w:r>
      <w:r>
        <w:t xml:space="preserve"> 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 </w:t>
      </w:r>
      <w:r>
        <w:t xml:space="preserve">пунктом 8 части 1 статьи 7 Федерального закона</w:t>
      </w:r>
      <w:r>
        <w:t xml:space="preserve"> от </w:t>
      </w:r>
      <w:r>
        <w:t xml:space="preserve">21.12.2004 № 172-ФЗ «О переводе земель или земельных участков из одной категории в другую», статьей Земельного кодекса Российской Федерации и принимая во внимание ходатайство </w:t>
      </w:r>
      <w:r>
        <w:t xml:space="preserve">акционерного общества «Новосибирское Карьероуправление»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 </w:t>
      </w:r>
      <w:r>
        <w:t xml:space="preserve">для целей связанных с добычей полезных ископаемых</w:t>
      </w:r>
      <w:r>
        <w:t xml:space="preserve">:</w:t>
      </w:r>
      <w:r/>
    </w:p>
    <w:p>
      <w:pPr>
        <w:pStyle w:val="838"/>
        <w:ind w:firstLine="709"/>
        <w:jc w:val="both"/>
        <w:rPr>
          <w:highlight w:val="none"/>
        </w:rPr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</w:t>
      </w:r>
      <w:r>
        <w:t xml:space="preserve">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земельный участок с кадастровым номером 54:07:057402:1424</w:t>
      </w:r>
      <w:r>
        <w:t xml:space="preserve">, </w:t>
      </w:r>
      <w:r>
        <w:t xml:space="preserve">адрес</w:t>
      </w:r>
      <w:r>
        <w:t xml:space="preserve">: Новосибирская область, Искитимский район,</w:t>
      </w:r>
      <w:r>
        <w:t xml:space="preserve"> площадью 81249</w:t>
      </w:r>
      <w:r>
        <w:t xml:space="preserve"> кв.м.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</w:pPr>
      <w:r/>
      <w:r/>
    </w:p>
    <w:p>
      <w:pPr>
        <w:ind w:firstLine="709"/>
        <w:jc w:val="both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</w:t>
            </w:r>
            <w:r>
              <w:t xml:space="preserve"> </w:t>
            </w:r>
            <w:r>
              <w:t xml:space="preserve">Р.Г. Шилохвостов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6</cp:revision>
  <dcterms:created xsi:type="dcterms:W3CDTF">2024-07-22T08:54:00Z</dcterms:created>
  <dcterms:modified xsi:type="dcterms:W3CDTF">2026-01-28T07:45:55Z</dcterms:modified>
  <cp:version>1048576</cp:version>
</cp:coreProperties>
</file>